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34" w:rsidRDefault="00AC3DD0">
      <w:r w:rsidRPr="00CC36F0"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84.2pt;margin-top:11.45pt;width:262.95pt;height:566.25pt;z-index:251663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" filled="f" strokecolor="blue" strokeweight="2pt">
            <v:shadow color="#ccc"/>
            <v:textbox style="mso-next-textbox:#_x0000_s1038" inset="2.88pt,2.88pt,2.88pt,2.88pt">
              <w:txbxContent>
                <w:p w:rsidR="00330B7A" w:rsidRPr="00FB6083" w:rsidRDefault="00330B7A" w:rsidP="00331EAD">
                  <w:pPr>
                    <w:widowControl w:val="0"/>
                    <w:jc w:val="center"/>
                    <w:rPr>
                      <w:b/>
                      <w:bCs/>
                      <w:color w:val="auto"/>
                      <w:sz w:val="28"/>
                      <w:szCs w:val="28"/>
                    </w:rPr>
                  </w:pPr>
                  <w:r w:rsidRPr="00FB6083">
                    <w:rPr>
                      <w:b/>
                      <w:bCs/>
                      <w:color w:val="auto"/>
                      <w:sz w:val="28"/>
                      <w:szCs w:val="28"/>
                    </w:rPr>
                    <w:t xml:space="preserve">Приглашаем </w:t>
                  </w:r>
                </w:p>
                <w:p w:rsidR="00330B7A" w:rsidRPr="009C36BB" w:rsidRDefault="00330B7A" w:rsidP="00331EAD">
                  <w:pPr>
                    <w:widowControl w:val="0"/>
                    <w:jc w:val="center"/>
                    <w:rPr>
                      <w:b/>
                      <w:bCs/>
                      <w:i/>
                      <w:color w:val="FF0000"/>
                      <w:sz w:val="28"/>
                      <w:szCs w:val="28"/>
                    </w:rPr>
                  </w:pPr>
                  <w:r w:rsidRPr="00BE45E0">
                    <w:rPr>
                      <w:b/>
                      <w:bCs/>
                      <w:i/>
                      <w:color w:val="auto"/>
                      <w:sz w:val="28"/>
                      <w:szCs w:val="28"/>
                    </w:rPr>
                    <w:t>в</w:t>
                  </w:r>
                  <w:r w:rsidRPr="009C36BB">
                    <w:rPr>
                      <w:b/>
                      <w:bCs/>
                      <w:i/>
                      <w:color w:val="FF0000"/>
                      <w:sz w:val="28"/>
                      <w:szCs w:val="28"/>
                    </w:rPr>
                    <w:t xml:space="preserve"> Центр общественного доступа </w:t>
                  </w:r>
                </w:p>
                <w:p w:rsidR="00330B7A" w:rsidRPr="00FB6083" w:rsidRDefault="009C36BB" w:rsidP="00331EAD">
                  <w:pPr>
                    <w:widowControl w:val="0"/>
                    <w:jc w:val="center"/>
                    <w:rPr>
                      <w:b/>
                      <w:bCs/>
                      <w:color w:val="auto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auto"/>
                      <w:sz w:val="28"/>
                      <w:szCs w:val="28"/>
                    </w:rPr>
                    <w:t>к социально значимой информации</w:t>
                  </w:r>
                  <w:r w:rsidR="00330B7A" w:rsidRPr="00FB6083">
                    <w:rPr>
                      <w:b/>
                      <w:bCs/>
                      <w:color w:val="auto"/>
                      <w:sz w:val="28"/>
                      <w:szCs w:val="28"/>
                    </w:rPr>
                    <w:t xml:space="preserve"> </w:t>
                  </w:r>
                </w:p>
                <w:p w:rsidR="00330B7A" w:rsidRPr="00BE45E0" w:rsidRDefault="00330B7A" w:rsidP="00331EAD">
                  <w:pPr>
                    <w:widowControl w:val="0"/>
                    <w:jc w:val="center"/>
                    <w:rPr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  <w:p w:rsidR="00330B7A" w:rsidRPr="00D27054" w:rsidRDefault="00330B7A" w:rsidP="00331EAD">
                  <w:pPr>
                    <w:widowControl w:val="0"/>
                    <w:jc w:val="center"/>
                    <w:rPr>
                      <w:b/>
                      <w:bCs/>
                      <w:color w:val="auto"/>
                      <w:sz w:val="28"/>
                      <w:szCs w:val="28"/>
                      <w:u w:val="single"/>
                    </w:rPr>
                  </w:pPr>
                  <w:r w:rsidRPr="00D27054">
                    <w:rPr>
                      <w:b/>
                      <w:bCs/>
                      <w:color w:val="auto"/>
                      <w:sz w:val="28"/>
                      <w:szCs w:val="28"/>
                    </w:rPr>
                    <w:t xml:space="preserve">Здесь вы можете </w:t>
                  </w:r>
                  <w:r w:rsidRPr="00D27054">
                    <w:rPr>
                      <w:b/>
                      <w:bCs/>
                      <w:color w:val="auto"/>
                      <w:sz w:val="28"/>
                      <w:szCs w:val="28"/>
                      <w:u w:val="single"/>
                    </w:rPr>
                    <w:t>совершенно бесплатно:</w:t>
                  </w:r>
                </w:p>
                <w:p w:rsidR="00330B7A" w:rsidRPr="00D27054" w:rsidRDefault="00330B7A" w:rsidP="00331EAD">
                  <w:pPr>
                    <w:widowControl w:val="0"/>
                    <w:jc w:val="center"/>
                    <w:rPr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0400E0">
                    <w:rPr>
                      <w:b/>
                      <w:bCs/>
                      <w:color w:val="auto"/>
                      <w:sz w:val="22"/>
                      <w:szCs w:val="22"/>
                    </w:rPr>
                    <w:t> </w:t>
                  </w:r>
                </w:p>
                <w:p w:rsidR="00330B7A" w:rsidRPr="00D27054" w:rsidRDefault="00330B7A" w:rsidP="00ED57D0">
                  <w:pPr>
                    <w:pStyle w:val="a5"/>
                    <w:jc w:val="both"/>
                    <w:rPr>
                      <w:sz w:val="24"/>
                      <w:szCs w:val="24"/>
                    </w:rPr>
                  </w:pPr>
                  <w:r w:rsidRPr="00ED57D0">
                    <w:rPr>
                      <w:sz w:val="30"/>
                      <w:szCs w:val="30"/>
                    </w:rPr>
                    <w:t>•</w:t>
                  </w:r>
                  <w:r w:rsidRPr="00D27054">
                    <w:rPr>
                      <w:sz w:val="24"/>
                      <w:szCs w:val="24"/>
                    </w:rPr>
                    <w:t xml:space="preserve">получить доступ к информации о деятельности </w:t>
                  </w:r>
                  <w:hyperlink r:id="rId5" w:history="1">
                    <w:r w:rsidRPr="00D27054">
                      <w:rPr>
                        <w:rStyle w:val="a3"/>
                        <w:color w:val="auto"/>
                        <w:sz w:val="24"/>
                        <w:szCs w:val="24"/>
                        <w:u w:val="none"/>
                      </w:rPr>
                      <w:t>федеральных органов государственной власти</w:t>
                    </w:r>
                  </w:hyperlink>
                  <w:r w:rsidRPr="00D27054">
                    <w:rPr>
                      <w:sz w:val="24"/>
                      <w:szCs w:val="24"/>
                    </w:rPr>
                    <w:t xml:space="preserve">, </w:t>
                  </w:r>
                  <w:hyperlink r:id="rId6" w:history="1">
                    <w:r w:rsidRPr="00D27054">
                      <w:rPr>
                        <w:rStyle w:val="a3"/>
                        <w:color w:val="auto"/>
                        <w:sz w:val="24"/>
                        <w:szCs w:val="24"/>
                        <w:u w:val="none"/>
                      </w:rPr>
                      <w:t>органов государственной власти субъектов Российской Федерации</w:t>
                    </w:r>
                  </w:hyperlink>
                  <w:r w:rsidRPr="00D27054">
                    <w:rPr>
                      <w:sz w:val="24"/>
                      <w:szCs w:val="24"/>
                    </w:rPr>
                    <w:t xml:space="preserve">, </w:t>
                  </w:r>
                  <w:hyperlink r:id="rId7" w:history="1">
                    <w:r w:rsidRPr="00D27054">
                      <w:rPr>
                        <w:rStyle w:val="a3"/>
                        <w:color w:val="auto"/>
                        <w:sz w:val="24"/>
                        <w:szCs w:val="24"/>
                        <w:u w:val="none"/>
                      </w:rPr>
                      <w:t>органов местного самоуправления</w:t>
                    </w:r>
                  </w:hyperlink>
                  <w:r w:rsidRPr="00D27054">
                    <w:rPr>
                      <w:sz w:val="24"/>
                      <w:szCs w:val="24"/>
                    </w:rPr>
                    <w:t>;</w:t>
                  </w:r>
                </w:p>
                <w:p w:rsidR="00330B7A" w:rsidRPr="00D27054" w:rsidRDefault="00330B7A" w:rsidP="00ED57D0">
                  <w:pPr>
                    <w:pStyle w:val="a5"/>
                    <w:jc w:val="both"/>
                    <w:rPr>
                      <w:sz w:val="24"/>
                      <w:szCs w:val="24"/>
                    </w:rPr>
                  </w:pPr>
                  <w:r w:rsidRPr="009C36BB">
                    <w:rPr>
                      <w:sz w:val="30"/>
                      <w:szCs w:val="30"/>
                    </w:rPr>
                    <w:t>•</w:t>
                  </w:r>
                  <w:r w:rsidRPr="00D27054">
                    <w:rPr>
                      <w:sz w:val="24"/>
                      <w:szCs w:val="24"/>
                    </w:rPr>
                    <w:t xml:space="preserve">получить доступ к информации </w:t>
                  </w:r>
                  <w:hyperlink r:id="rId8" w:history="1">
                    <w:r w:rsidRPr="00D27054">
                      <w:rPr>
                        <w:rStyle w:val="a3"/>
                        <w:color w:val="auto"/>
                        <w:sz w:val="24"/>
                        <w:szCs w:val="24"/>
                        <w:u w:val="none"/>
                      </w:rPr>
                      <w:t xml:space="preserve">о государственных  услугах, опубликованных </w:t>
                    </w:r>
                  </w:hyperlink>
                  <w:r w:rsidRPr="00D27054">
                    <w:rPr>
                      <w:sz w:val="24"/>
                      <w:szCs w:val="24"/>
                    </w:rPr>
                    <w:t>на Едином портале государственных услуг;</w:t>
                  </w:r>
                </w:p>
                <w:p w:rsidR="00330B7A" w:rsidRPr="00D27054" w:rsidRDefault="00330B7A" w:rsidP="00ED57D0">
                  <w:pPr>
                    <w:pStyle w:val="a5"/>
                    <w:jc w:val="both"/>
                    <w:rPr>
                      <w:sz w:val="24"/>
                      <w:szCs w:val="24"/>
                    </w:rPr>
                  </w:pPr>
                  <w:r w:rsidRPr="00D27054">
                    <w:rPr>
                      <w:rFonts w:ascii="Symbol" w:hAnsi="Symbol"/>
                      <w:sz w:val="24"/>
                      <w:szCs w:val="24"/>
                    </w:rPr>
                    <w:t></w:t>
                  </w:r>
                  <w:r w:rsidRPr="00D27054">
                    <w:rPr>
                      <w:sz w:val="24"/>
                      <w:szCs w:val="24"/>
                    </w:rPr>
                    <w:t> оформить обращение в органы власти в форме электронного сообщения;</w:t>
                  </w:r>
                </w:p>
                <w:p w:rsidR="00330B7A" w:rsidRPr="00D27054" w:rsidRDefault="00330B7A" w:rsidP="00ED57D0">
                  <w:pPr>
                    <w:pStyle w:val="a5"/>
                    <w:jc w:val="both"/>
                    <w:rPr>
                      <w:sz w:val="24"/>
                      <w:szCs w:val="24"/>
                    </w:rPr>
                  </w:pPr>
                  <w:r w:rsidRPr="00D27054">
                    <w:rPr>
                      <w:rFonts w:ascii="Symbol" w:hAnsi="Symbol"/>
                      <w:sz w:val="24"/>
                      <w:szCs w:val="24"/>
                    </w:rPr>
                    <w:t></w:t>
                  </w:r>
                  <w:r w:rsidRPr="00D27054">
                    <w:rPr>
                      <w:sz w:val="24"/>
                      <w:szCs w:val="24"/>
                    </w:rPr>
                    <w:t> подать в электронном виде запрос о предоставлении государственной услуги с приложением необходимых документов;</w:t>
                  </w:r>
                </w:p>
                <w:p w:rsidR="00330B7A" w:rsidRPr="00D27054" w:rsidRDefault="00330B7A" w:rsidP="00ED57D0">
                  <w:pPr>
                    <w:pStyle w:val="a5"/>
                    <w:jc w:val="both"/>
                    <w:rPr>
                      <w:sz w:val="24"/>
                      <w:szCs w:val="24"/>
                    </w:rPr>
                  </w:pPr>
                  <w:r w:rsidRPr="00D27054">
                    <w:rPr>
                      <w:rFonts w:ascii="Symbol" w:hAnsi="Symbol"/>
                      <w:sz w:val="24"/>
                      <w:szCs w:val="24"/>
                    </w:rPr>
                    <w:t></w:t>
                  </w:r>
                  <w:r w:rsidRPr="00D27054">
                    <w:rPr>
                      <w:sz w:val="24"/>
                      <w:szCs w:val="24"/>
                    </w:rPr>
                    <w:t> получить результат предоставления (исполнения) государственных услуг с использованием единого портала государственных услуг;</w:t>
                  </w:r>
                </w:p>
                <w:p w:rsidR="00330B7A" w:rsidRPr="00D27054" w:rsidRDefault="00330B7A" w:rsidP="00ED57D0">
                  <w:pPr>
                    <w:pStyle w:val="a5"/>
                    <w:jc w:val="both"/>
                    <w:rPr>
                      <w:sz w:val="24"/>
                      <w:szCs w:val="24"/>
                    </w:rPr>
                  </w:pPr>
                  <w:r w:rsidRPr="00D27054">
                    <w:rPr>
                      <w:rFonts w:ascii="Symbol" w:hAnsi="Symbol"/>
                      <w:sz w:val="24"/>
                      <w:szCs w:val="24"/>
                    </w:rPr>
                    <w:t></w:t>
                  </w:r>
                  <w:r w:rsidRPr="00D27054">
                    <w:rPr>
                      <w:sz w:val="24"/>
                      <w:szCs w:val="24"/>
                    </w:rPr>
                    <w:t> получить доступ к другим электронным информационным ресурсам Российской Федерации и Томской области, предоставляемым различными государственными, муниципальными и общественными некоммерческими организациями в соответствии с утвержденным Перечнем информационных ресурсов;</w:t>
                  </w:r>
                </w:p>
                <w:p w:rsidR="00330B7A" w:rsidRPr="00D27054" w:rsidRDefault="00330B7A" w:rsidP="00ED57D0">
                  <w:pPr>
                    <w:pStyle w:val="a5"/>
                    <w:jc w:val="both"/>
                    <w:rPr>
                      <w:sz w:val="24"/>
                      <w:szCs w:val="24"/>
                    </w:rPr>
                  </w:pPr>
                  <w:r w:rsidRPr="00D27054">
                    <w:rPr>
                      <w:rFonts w:ascii="Symbol" w:hAnsi="Symbol"/>
                      <w:sz w:val="24"/>
                      <w:szCs w:val="24"/>
                    </w:rPr>
                    <w:t></w:t>
                  </w:r>
                  <w:r w:rsidRPr="00D27054">
                    <w:rPr>
                      <w:sz w:val="24"/>
                      <w:szCs w:val="24"/>
                    </w:rPr>
                    <w:t> получить информационную консультацию  в поиске необходимой информации в базах данных и сети Интернет.</w:t>
                  </w:r>
                </w:p>
                <w:p w:rsidR="00330B7A" w:rsidRPr="00330B7A" w:rsidRDefault="00330B7A" w:rsidP="00ED57D0">
                  <w:pPr>
                    <w:pStyle w:val="a5"/>
                    <w:jc w:val="both"/>
                    <w:rPr>
                      <w:b/>
                      <w:bCs/>
                      <w:sz w:val="8"/>
                      <w:szCs w:val="8"/>
                    </w:rPr>
                  </w:pPr>
                </w:p>
                <w:p w:rsidR="00330B7A" w:rsidRPr="00330B7A" w:rsidRDefault="00330B7A" w:rsidP="00331EAD">
                  <w:pPr>
                    <w:widowControl w:val="0"/>
                    <w:jc w:val="center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330B7A">
                    <w:rPr>
                      <w:b/>
                      <w:bCs/>
                      <w:color w:val="auto"/>
                      <w:sz w:val="22"/>
                      <w:szCs w:val="22"/>
                    </w:rPr>
                    <w:t xml:space="preserve">Мы ждем вас по адресу: п. Зональная Станция, </w:t>
                  </w:r>
                  <w:r w:rsidRPr="00330B7A">
                    <w:rPr>
                      <w:b/>
                      <w:bCs/>
                      <w:color w:val="auto"/>
                      <w:sz w:val="22"/>
                      <w:szCs w:val="22"/>
                    </w:rPr>
                    <w:br/>
                    <w:t>ул. Солнечная, 23</w:t>
                  </w:r>
                  <w:r w:rsidRPr="00330B7A">
                    <w:rPr>
                      <w:b/>
                      <w:bCs/>
                      <w:color w:val="auto"/>
                      <w:sz w:val="22"/>
                      <w:szCs w:val="22"/>
                    </w:rPr>
                    <w:br/>
                    <w:t xml:space="preserve">Межпоселенческая центральная библиотека </w:t>
                  </w:r>
                  <w:r w:rsidRPr="00330B7A">
                    <w:rPr>
                      <w:b/>
                      <w:bCs/>
                      <w:color w:val="auto"/>
                      <w:sz w:val="22"/>
                      <w:szCs w:val="22"/>
                    </w:rPr>
                    <w:br/>
                    <w:t>Томского района</w:t>
                  </w:r>
                </w:p>
              </w:txbxContent>
            </v:textbox>
          </v:shape>
        </w:pict>
      </w:r>
      <w:r w:rsidRPr="00CC36F0">
        <w:rPr>
          <w:noProof/>
          <w:color w:val="auto"/>
          <w:kern w:val="0"/>
          <w:sz w:val="24"/>
          <w:szCs w:val="24"/>
        </w:rPr>
        <w:pict>
          <v:shape id="_x0000_s1039" type="#_x0000_t202" style="position:absolute;margin-left:557.2pt;margin-top:11.45pt;width:262.95pt;height:566.25pt;z-index:251664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" filled="f" strokecolor="blue" strokeweight="2pt">
            <v:shadow color="#ccc"/>
            <v:textbox style="mso-next-textbox:#_x0000_s1039" inset="2.88pt,2.88pt,2.88pt,2.88pt">
              <w:txbxContent>
                <w:p w:rsidR="00330B7A" w:rsidRPr="00FB6083" w:rsidRDefault="00330B7A" w:rsidP="00331EAD">
                  <w:pPr>
                    <w:widowControl w:val="0"/>
                    <w:jc w:val="center"/>
                    <w:rPr>
                      <w:b/>
                      <w:bCs/>
                      <w:color w:val="auto"/>
                      <w:sz w:val="28"/>
                      <w:szCs w:val="28"/>
                    </w:rPr>
                  </w:pPr>
                  <w:r w:rsidRPr="00FB6083">
                    <w:rPr>
                      <w:b/>
                      <w:bCs/>
                      <w:color w:val="auto"/>
                      <w:sz w:val="28"/>
                      <w:szCs w:val="28"/>
                    </w:rPr>
                    <w:t xml:space="preserve">Приглашаем </w:t>
                  </w:r>
                </w:p>
                <w:p w:rsidR="00330B7A" w:rsidRPr="009C36BB" w:rsidRDefault="00330B7A" w:rsidP="00331EAD">
                  <w:pPr>
                    <w:widowControl w:val="0"/>
                    <w:jc w:val="center"/>
                    <w:rPr>
                      <w:b/>
                      <w:bCs/>
                      <w:i/>
                      <w:color w:val="FF0000"/>
                      <w:sz w:val="28"/>
                      <w:szCs w:val="28"/>
                    </w:rPr>
                  </w:pPr>
                  <w:r w:rsidRPr="00BE45E0">
                    <w:rPr>
                      <w:b/>
                      <w:bCs/>
                      <w:i/>
                      <w:color w:val="auto"/>
                      <w:sz w:val="28"/>
                      <w:szCs w:val="28"/>
                    </w:rPr>
                    <w:t>в</w:t>
                  </w:r>
                  <w:r w:rsidRPr="009C36BB">
                    <w:rPr>
                      <w:b/>
                      <w:bCs/>
                      <w:i/>
                      <w:color w:val="FF0000"/>
                      <w:sz w:val="28"/>
                      <w:szCs w:val="28"/>
                    </w:rPr>
                    <w:t xml:space="preserve"> Центр общественного доступа </w:t>
                  </w:r>
                </w:p>
                <w:p w:rsidR="00330B7A" w:rsidRPr="00FB6083" w:rsidRDefault="009C36BB" w:rsidP="00331EAD">
                  <w:pPr>
                    <w:widowControl w:val="0"/>
                    <w:jc w:val="center"/>
                    <w:rPr>
                      <w:b/>
                      <w:bCs/>
                      <w:color w:val="auto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auto"/>
                      <w:sz w:val="28"/>
                      <w:szCs w:val="28"/>
                    </w:rPr>
                    <w:t>к социально значимой информации</w:t>
                  </w:r>
                  <w:r w:rsidR="00330B7A" w:rsidRPr="00FB6083">
                    <w:rPr>
                      <w:b/>
                      <w:bCs/>
                      <w:color w:val="auto"/>
                      <w:sz w:val="28"/>
                      <w:szCs w:val="28"/>
                    </w:rPr>
                    <w:t xml:space="preserve"> </w:t>
                  </w:r>
                </w:p>
                <w:p w:rsidR="00330B7A" w:rsidRPr="00BE45E0" w:rsidRDefault="00330B7A" w:rsidP="00331EAD">
                  <w:pPr>
                    <w:widowControl w:val="0"/>
                    <w:jc w:val="center"/>
                    <w:rPr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  <w:p w:rsidR="00330B7A" w:rsidRPr="00D27054" w:rsidRDefault="00330B7A" w:rsidP="00331EAD">
                  <w:pPr>
                    <w:widowControl w:val="0"/>
                    <w:jc w:val="center"/>
                    <w:rPr>
                      <w:b/>
                      <w:bCs/>
                      <w:color w:val="auto"/>
                      <w:sz w:val="28"/>
                      <w:szCs w:val="28"/>
                      <w:u w:val="single"/>
                    </w:rPr>
                  </w:pPr>
                  <w:r w:rsidRPr="00D27054">
                    <w:rPr>
                      <w:b/>
                      <w:bCs/>
                      <w:color w:val="auto"/>
                      <w:sz w:val="28"/>
                      <w:szCs w:val="28"/>
                    </w:rPr>
                    <w:t xml:space="preserve">Здесь вы можете </w:t>
                  </w:r>
                  <w:r w:rsidRPr="00D27054">
                    <w:rPr>
                      <w:b/>
                      <w:bCs/>
                      <w:color w:val="auto"/>
                      <w:sz w:val="28"/>
                      <w:szCs w:val="28"/>
                      <w:u w:val="single"/>
                    </w:rPr>
                    <w:t>совершенно бесплатно:</w:t>
                  </w:r>
                </w:p>
                <w:p w:rsidR="00330B7A" w:rsidRPr="00D27054" w:rsidRDefault="00330B7A" w:rsidP="00331EAD">
                  <w:pPr>
                    <w:widowControl w:val="0"/>
                    <w:jc w:val="center"/>
                    <w:rPr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0400E0">
                    <w:rPr>
                      <w:b/>
                      <w:bCs/>
                      <w:color w:val="auto"/>
                      <w:sz w:val="22"/>
                      <w:szCs w:val="22"/>
                    </w:rPr>
                    <w:t> </w:t>
                  </w:r>
                </w:p>
                <w:p w:rsidR="00330B7A" w:rsidRPr="00D27054" w:rsidRDefault="00330B7A" w:rsidP="00ED57D0">
                  <w:pPr>
                    <w:pStyle w:val="a5"/>
                    <w:jc w:val="both"/>
                    <w:rPr>
                      <w:sz w:val="24"/>
                      <w:szCs w:val="24"/>
                    </w:rPr>
                  </w:pPr>
                  <w:r w:rsidRPr="00ED57D0">
                    <w:rPr>
                      <w:sz w:val="30"/>
                      <w:szCs w:val="30"/>
                    </w:rPr>
                    <w:t>•</w:t>
                  </w:r>
                  <w:r w:rsidRPr="00D27054">
                    <w:rPr>
                      <w:sz w:val="24"/>
                      <w:szCs w:val="24"/>
                    </w:rPr>
                    <w:t xml:space="preserve">получить доступ к информации о деятельности </w:t>
                  </w:r>
                  <w:hyperlink r:id="rId9" w:history="1">
                    <w:r w:rsidRPr="00D27054">
                      <w:rPr>
                        <w:rStyle w:val="a3"/>
                        <w:color w:val="auto"/>
                        <w:sz w:val="24"/>
                        <w:szCs w:val="24"/>
                        <w:u w:val="none"/>
                      </w:rPr>
                      <w:t>федеральных органов государственной власти</w:t>
                    </w:r>
                  </w:hyperlink>
                  <w:r w:rsidRPr="00D27054">
                    <w:rPr>
                      <w:sz w:val="24"/>
                      <w:szCs w:val="24"/>
                    </w:rPr>
                    <w:t xml:space="preserve">, </w:t>
                  </w:r>
                  <w:hyperlink r:id="rId10" w:history="1">
                    <w:r w:rsidRPr="00D27054">
                      <w:rPr>
                        <w:rStyle w:val="a3"/>
                        <w:color w:val="auto"/>
                        <w:sz w:val="24"/>
                        <w:szCs w:val="24"/>
                        <w:u w:val="none"/>
                      </w:rPr>
                      <w:t>органов государственной власти субъектов Российской Федерации</w:t>
                    </w:r>
                  </w:hyperlink>
                  <w:r w:rsidRPr="00D27054">
                    <w:rPr>
                      <w:sz w:val="24"/>
                      <w:szCs w:val="24"/>
                    </w:rPr>
                    <w:t xml:space="preserve">, </w:t>
                  </w:r>
                  <w:hyperlink r:id="rId11" w:history="1">
                    <w:r w:rsidRPr="00D27054">
                      <w:rPr>
                        <w:rStyle w:val="a3"/>
                        <w:color w:val="auto"/>
                        <w:sz w:val="24"/>
                        <w:szCs w:val="24"/>
                        <w:u w:val="none"/>
                      </w:rPr>
                      <w:t>органов местного самоуправления</w:t>
                    </w:r>
                  </w:hyperlink>
                  <w:r w:rsidRPr="00D27054">
                    <w:rPr>
                      <w:sz w:val="24"/>
                      <w:szCs w:val="24"/>
                    </w:rPr>
                    <w:t>;</w:t>
                  </w:r>
                </w:p>
                <w:p w:rsidR="00330B7A" w:rsidRPr="00D27054" w:rsidRDefault="00330B7A" w:rsidP="00ED57D0">
                  <w:pPr>
                    <w:pStyle w:val="a5"/>
                    <w:jc w:val="both"/>
                    <w:rPr>
                      <w:sz w:val="24"/>
                      <w:szCs w:val="24"/>
                    </w:rPr>
                  </w:pPr>
                  <w:r w:rsidRPr="009C36BB">
                    <w:rPr>
                      <w:sz w:val="30"/>
                      <w:szCs w:val="30"/>
                    </w:rPr>
                    <w:t>•</w:t>
                  </w:r>
                  <w:r w:rsidRPr="00D27054">
                    <w:rPr>
                      <w:sz w:val="24"/>
                      <w:szCs w:val="24"/>
                    </w:rPr>
                    <w:t xml:space="preserve">получить доступ к информации </w:t>
                  </w:r>
                  <w:hyperlink r:id="rId12" w:history="1">
                    <w:r w:rsidRPr="00D27054">
                      <w:rPr>
                        <w:rStyle w:val="a3"/>
                        <w:color w:val="auto"/>
                        <w:sz w:val="24"/>
                        <w:szCs w:val="24"/>
                        <w:u w:val="none"/>
                      </w:rPr>
                      <w:t xml:space="preserve">о государственных  услугах, опубликованных </w:t>
                    </w:r>
                  </w:hyperlink>
                  <w:r w:rsidRPr="00D27054">
                    <w:rPr>
                      <w:sz w:val="24"/>
                      <w:szCs w:val="24"/>
                    </w:rPr>
                    <w:t>на Едином портале государственных услуг;</w:t>
                  </w:r>
                </w:p>
                <w:p w:rsidR="00330B7A" w:rsidRPr="00D27054" w:rsidRDefault="00330B7A" w:rsidP="00ED57D0">
                  <w:pPr>
                    <w:pStyle w:val="a5"/>
                    <w:jc w:val="both"/>
                    <w:rPr>
                      <w:sz w:val="24"/>
                      <w:szCs w:val="24"/>
                    </w:rPr>
                  </w:pPr>
                  <w:r w:rsidRPr="00D27054">
                    <w:rPr>
                      <w:rFonts w:ascii="Symbol" w:hAnsi="Symbol"/>
                      <w:sz w:val="24"/>
                      <w:szCs w:val="24"/>
                    </w:rPr>
                    <w:t></w:t>
                  </w:r>
                  <w:r w:rsidRPr="00D27054">
                    <w:rPr>
                      <w:sz w:val="24"/>
                      <w:szCs w:val="24"/>
                    </w:rPr>
                    <w:t> оформить обращение в органы власти в форме электронного сообщения;</w:t>
                  </w:r>
                </w:p>
                <w:p w:rsidR="00330B7A" w:rsidRPr="00D27054" w:rsidRDefault="00330B7A" w:rsidP="00ED57D0">
                  <w:pPr>
                    <w:pStyle w:val="a5"/>
                    <w:jc w:val="both"/>
                    <w:rPr>
                      <w:sz w:val="24"/>
                      <w:szCs w:val="24"/>
                    </w:rPr>
                  </w:pPr>
                  <w:r w:rsidRPr="00D27054">
                    <w:rPr>
                      <w:rFonts w:ascii="Symbol" w:hAnsi="Symbol"/>
                      <w:sz w:val="24"/>
                      <w:szCs w:val="24"/>
                    </w:rPr>
                    <w:t></w:t>
                  </w:r>
                  <w:r w:rsidRPr="00D27054">
                    <w:rPr>
                      <w:sz w:val="24"/>
                      <w:szCs w:val="24"/>
                    </w:rPr>
                    <w:t> подать в электронном виде запрос о предоставлении государственной услуги с приложением необходимых документов;</w:t>
                  </w:r>
                </w:p>
                <w:p w:rsidR="00330B7A" w:rsidRPr="00D27054" w:rsidRDefault="00330B7A" w:rsidP="00ED57D0">
                  <w:pPr>
                    <w:pStyle w:val="a5"/>
                    <w:jc w:val="both"/>
                    <w:rPr>
                      <w:sz w:val="24"/>
                      <w:szCs w:val="24"/>
                    </w:rPr>
                  </w:pPr>
                  <w:r w:rsidRPr="00D27054">
                    <w:rPr>
                      <w:rFonts w:ascii="Symbol" w:hAnsi="Symbol"/>
                      <w:sz w:val="24"/>
                      <w:szCs w:val="24"/>
                    </w:rPr>
                    <w:t></w:t>
                  </w:r>
                  <w:r w:rsidRPr="00D27054">
                    <w:rPr>
                      <w:sz w:val="24"/>
                      <w:szCs w:val="24"/>
                    </w:rPr>
                    <w:t> получить результат предоставления (исполнения) государственных услуг с использованием единого портала государственных услуг;</w:t>
                  </w:r>
                </w:p>
                <w:p w:rsidR="00330B7A" w:rsidRPr="00D27054" w:rsidRDefault="00330B7A" w:rsidP="00ED57D0">
                  <w:pPr>
                    <w:pStyle w:val="a5"/>
                    <w:jc w:val="both"/>
                    <w:rPr>
                      <w:sz w:val="24"/>
                      <w:szCs w:val="24"/>
                    </w:rPr>
                  </w:pPr>
                  <w:r w:rsidRPr="00D27054">
                    <w:rPr>
                      <w:rFonts w:ascii="Symbol" w:hAnsi="Symbol"/>
                      <w:sz w:val="24"/>
                      <w:szCs w:val="24"/>
                    </w:rPr>
                    <w:t></w:t>
                  </w:r>
                  <w:r w:rsidRPr="00D27054">
                    <w:rPr>
                      <w:sz w:val="24"/>
                      <w:szCs w:val="24"/>
                    </w:rPr>
                    <w:t> получить доступ к другим электронным информационным ресурсам Российской Федерации и Томской области, предоставляемым различными государственными, муниципальными и общественными некоммерческими организациями в соответствии с утвержденным Перечнем информационных ресурсов;</w:t>
                  </w:r>
                </w:p>
                <w:p w:rsidR="00330B7A" w:rsidRPr="00D27054" w:rsidRDefault="00330B7A" w:rsidP="00ED57D0">
                  <w:pPr>
                    <w:pStyle w:val="a5"/>
                    <w:jc w:val="both"/>
                    <w:rPr>
                      <w:sz w:val="24"/>
                      <w:szCs w:val="24"/>
                    </w:rPr>
                  </w:pPr>
                  <w:r w:rsidRPr="00D27054">
                    <w:rPr>
                      <w:rFonts w:ascii="Symbol" w:hAnsi="Symbol"/>
                      <w:sz w:val="24"/>
                      <w:szCs w:val="24"/>
                    </w:rPr>
                    <w:t></w:t>
                  </w:r>
                  <w:r w:rsidRPr="00D27054">
                    <w:rPr>
                      <w:sz w:val="24"/>
                      <w:szCs w:val="24"/>
                    </w:rPr>
                    <w:t> получить информационную консультацию  в поиске необходимой информации в базах данных и сети Интернет.</w:t>
                  </w:r>
                </w:p>
                <w:p w:rsidR="00330B7A" w:rsidRPr="00330B7A" w:rsidRDefault="00330B7A" w:rsidP="00ED57D0">
                  <w:pPr>
                    <w:pStyle w:val="a5"/>
                    <w:jc w:val="both"/>
                    <w:rPr>
                      <w:b/>
                      <w:bCs/>
                      <w:sz w:val="8"/>
                      <w:szCs w:val="8"/>
                    </w:rPr>
                  </w:pPr>
                </w:p>
                <w:p w:rsidR="00330B7A" w:rsidRPr="00330B7A" w:rsidRDefault="00330B7A" w:rsidP="00331EAD">
                  <w:pPr>
                    <w:widowControl w:val="0"/>
                    <w:jc w:val="center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330B7A">
                    <w:rPr>
                      <w:b/>
                      <w:bCs/>
                      <w:color w:val="auto"/>
                      <w:sz w:val="22"/>
                      <w:szCs w:val="22"/>
                    </w:rPr>
                    <w:t xml:space="preserve">Мы ждем вас по адресу: п. Зональная Станция, </w:t>
                  </w:r>
                  <w:r w:rsidRPr="00330B7A">
                    <w:rPr>
                      <w:b/>
                      <w:bCs/>
                      <w:color w:val="auto"/>
                      <w:sz w:val="22"/>
                      <w:szCs w:val="22"/>
                    </w:rPr>
                    <w:br/>
                    <w:t>ул. Солнечная, 23</w:t>
                  </w:r>
                  <w:r w:rsidRPr="00330B7A">
                    <w:rPr>
                      <w:b/>
                      <w:bCs/>
                      <w:color w:val="auto"/>
                      <w:sz w:val="22"/>
                      <w:szCs w:val="22"/>
                    </w:rPr>
                    <w:br/>
                    <w:t xml:space="preserve">Межпоселенческая центральная библиотека </w:t>
                  </w:r>
                  <w:r w:rsidRPr="00330B7A">
                    <w:rPr>
                      <w:b/>
                      <w:bCs/>
                      <w:color w:val="auto"/>
                      <w:sz w:val="22"/>
                      <w:szCs w:val="22"/>
                    </w:rPr>
                    <w:br/>
                    <w:t>Томского района</w:t>
                  </w:r>
                </w:p>
              </w:txbxContent>
            </v:textbox>
          </v:shape>
        </w:pict>
      </w:r>
      <w:r w:rsidR="00CC36F0" w:rsidRPr="00CC36F0">
        <w:rPr>
          <w:noProof/>
          <w:color w:val="auto"/>
          <w:kern w:val="0"/>
          <w:sz w:val="24"/>
          <w:szCs w:val="24"/>
        </w:rPr>
        <w:pict>
          <v:shape id="Text Box 5" o:spid="_x0000_s1029" type="#_x0000_t202" style="position:absolute;margin-left:6.7pt;margin-top:11.45pt;width:262.95pt;height:566.25pt;z-index:251662336;visibility:visibl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" filled="f" strokecolor="blue" strokeweight="2pt">
            <v:shadow color="#ccc"/>
            <v:textbox style="mso-next-textbox:#Text Box 5" inset="2.88pt,2.88pt,2.88pt,2.88pt">
              <w:txbxContent>
                <w:p w:rsidR="00D27054" w:rsidRPr="00FB6083" w:rsidRDefault="00944F1E" w:rsidP="00331EAD">
                  <w:pPr>
                    <w:widowControl w:val="0"/>
                    <w:jc w:val="center"/>
                    <w:rPr>
                      <w:b/>
                      <w:bCs/>
                      <w:color w:val="auto"/>
                      <w:sz w:val="28"/>
                      <w:szCs w:val="28"/>
                    </w:rPr>
                  </w:pPr>
                  <w:r w:rsidRPr="00FB6083">
                    <w:rPr>
                      <w:b/>
                      <w:bCs/>
                      <w:color w:val="auto"/>
                      <w:sz w:val="28"/>
                      <w:szCs w:val="28"/>
                    </w:rPr>
                    <w:t xml:space="preserve">Приглашаем </w:t>
                  </w:r>
                </w:p>
                <w:p w:rsidR="00331EAD" w:rsidRPr="009C36BB" w:rsidRDefault="00944F1E" w:rsidP="00331EAD">
                  <w:pPr>
                    <w:widowControl w:val="0"/>
                    <w:jc w:val="center"/>
                    <w:rPr>
                      <w:b/>
                      <w:bCs/>
                      <w:i/>
                      <w:color w:val="FF0000"/>
                      <w:sz w:val="28"/>
                      <w:szCs w:val="28"/>
                    </w:rPr>
                  </w:pPr>
                  <w:r w:rsidRPr="00BE45E0">
                    <w:rPr>
                      <w:b/>
                      <w:bCs/>
                      <w:i/>
                      <w:color w:val="auto"/>
                      <w:sz w:val="28"/>
                      <w:szCs w:val="28"/>
                    </w:rPr>
                    <w:t>в</w:t>
                  </w:r>
                  <w:r w:rsidRPr="009C36BB">
                    <w:rPr>
                      <w:b/>
                      <w:bCs/>
                      <w:i/>
                      <w:color w:val="FF0000"/>
                      <w:sz w:val="28"/>
                      <w:szCs w:val="28"/>
                    </w:rPr>
                    <w:t xml:space="preserve"> Центр общественного доступа </w:t>
                  </w:r>
                </w:p>
                <w:p w:rsidR="00331EAD" w:rsidRPr="00FB6083" w:rsidRDefault="009C36BB" w:rsidP="00331EAD">
                  <w:pPr>
                    <w:widowControl w:val="0"/>
                    <w:jc w:val="center"/>
                    <w:rPr>
                      <w:b/>
                      <w:bCs/>
                      <w:color w:val="auto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auto"/>
                      <w:sz w:val="28"/>
                      <w:szCs w:val="28"/>
                    </w:rPr>
                    <w:t>к социально значимой информации</w:t>
                  </w:r>
                  <w:r w:rsidR="00944F1E" w:rsidRPr="00FB6083">
                    <w:rPr>
                      <w:b/>
                      <w:bCs/>
                      <w:color w:val="auto"/>
                      <w:sz w:val="28"/>
                      <w:szCs w:val="28"/>
                    </w:rPr>
                    <w:t xml:space="preserve"> </w:t>
                  </w:r>
                </w:p>
                <w:p w:rsidR="00331FD7" w:rsidRPr="00BE45E0" w:rsidRDefault="00331FD7" w:rsidP="00331EAD">
                  <w:pPr>
                    <w:widowControl w:val="0"/>
                    <w:jc w:val="center"/>
                    <w:rPr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  <w:p w:rsidR="00331EAD" w:rsidRPr="00D27054" w:rsidRDefault="00944F1E" w:rsidP="00331EAD">
                  <w:pPr>
                    <w:widowControl w:val="0"/>
                    <w:jc w:val="center"/>
                    <w:rPr>
                      <w:b/>
                      <w:bCs/>
                      <w:color w:val="auto"/>
                      <w:sz w:val="28"/>
                      <w:szCs w:val="28"/>
                      <w:u w:val="single"/>
                    </w:rPr>
                  </w:pPr>
                  <w:r w:rsidRPr="00D27054">
                    <w:rPr>
                      <w:b/>
                      <w:bCs/>
                      <w:color w:val="auto"/>
                      <w:sz w:val="28"/>
                      <w:szCs w:val="28"/>
                    </w:rPr>
                    <w:t xml:space="preserve">Здесь вы можете </w:t>
                  </w:r>
                  <w:r w:rsidRPr="00D27054">
                    <w:rPr>
                      <w:b/>
                      <w:bCs/>
                      <w:color w:val="auto"/>
                      <w:sz w:val="28"/>
                      <w:szCs w:val="28"/>
                      <w:u w:val="single"/>
                    </w:rPr>
                    <w:t>совершенно бесплатно:</w:t>
                  </w:r>
                </w:p>
                <w:p w:rsidR="00331EAD" w:rsidRPr="00BE45E0" w:rsidRDefault="00331EAD" w:rsidP="00331EAD">
                  <w:pPr>
                    <w:widowControl w:val="0"/>
                    <w:jc w:val="center"/>
                    <w:rPr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0400E0">
                    <w:rPr>
                      <w:b/>
                      <w:bCs/>
                      <w:color w:val="auto"/>
                      <w:sz w:val="22"/>
                      <w:szCs w:val="22"/>
                    </w:rPr>
                    <w:t> </w:t>
                  </w:r>
                </w:p>
                <w:p w:rsidR="00331EAD" w:rsidRPr="00D27054" w:rsidRDefault="00331FD7" w:rsidP="00ED57D0">
                  <w:pPr>
                    <w:pStyle w:val="a5"/>
                    <w:jc w:val="both"/>
                    <w:rPr>
                      <w:sz w:val="24"/>
                      <w:szCs w:val="24"/>
                    </w:rPr>
                  </w:pPr>
                  <w:r w:rsidRPr="00ED57D0">
                    <w:rPr>
                      <w:sz w:val="30"/>
                      <w:szCs w:val="30"/>
                    </w:rPr>
                    <w:t>•</w:t>
                  </w:r>
                  <w:r w:rsidR="00944F1E" w:rsidRPr="00D27054">
                    <w:rPr>
                      <w:sz w:val="24"/>
                      <w:szCs w:val="24"/>
                    </w:rPr>
                    <w:t xml:space="preserve">получить доступ к информации о деятельности </w:t>
                  </w:r>
                  <w:hyperlink r:id="rId13" w:history="1">
                    <w:r w:rsidR="00944F1E" w:rsidRPr="00D27054">
                      <w:rPr>
                        <w:rStyle w:val="a3"/>
                        <w:color w:val="auto"/>
                        <w:sz w:val="24"/>
                        <w:szCs w:val="24"/>
                        <w:u w:val="none"/>
                      </w:rPr>
                      <w:t>федеральных органов государственной власти</w:t>
                    </w:r>
                  </w:hyperlink>
                  <w:r w:rsidR="00944F1E" w:rsidRPr="00D27054">
                    <w:rPr>
                      <w:sz w:val="24"/>
                      <w:szCs w:val="24"/>
                    </w:rPr>
                    <w:t xml:space="preserve">, </w:t>
                  </w:r>
                  <w:hyperlink r:id="rId14" w:history="1">
                    <w:r w:rsidR="00944F1E" w:rsidRPr="00D27054">
                      <w:rPr>
                        <w:rStyle w:val="a3"/>
                        <w:color w:val="auto"/>
                        <w:sz w:val="24"/>
                        <w:szCs w:val="24"/>
                        <w:u w:val="none"/>
                      </w:rPr>
                      <w:t>органов государственной власти субъектов Российской Федерации</w:t>
                    </w:r>
                  </w:hyperlink>
                  <w:r w:rsidR="00944F1E" w:rsidRPr="00D27054">
                    <w:rPr>
                      <w:sz w:val="24"/>
                      <w:szCs w:val="24"/>
                    </w:rPr>
                    <w:t xml:space="preserve">, </w:t>
                  </w:r>
                  <w:hyperlink r:id="rId15" w:history="1">
                    <w:r w:rsidR="00944F1E" w:rsidRPr="00D27054">
                      <w:rPr>
                        <w:rStyle w:val="a3"/>
                        <w:color w:val="auto"/>
                        <w:sz w:val="24"/>
                        <w:szCs w:val="24"/>
                        <w:u w:val="none"/>
                      </w:rPr>
                      <w:t>органов местного самоуправления</w:t>
                    </w:r>
                  </w:hyperlink>
                  <w:r w:rsidRPr="00D27054">
                    <w:rPr>
                      <w:sz w:val="24"/>
                      <w:szCs w:val="24"/>
                    </w:rPr>
                    <w:t>;</w:t>
                  </w:r>
                </w:p>
                <w:p w:rsidR="00ED57D0" w:rsidRPr="00D27054" w:rsidRDefault="00331FD7" w:rsidP="00ED57D0">
                  <w:pPr>
                    <w:pStyle w:val="a5"/>
                    <w:jc w:val="both"/>
                    <w:rPr>
                      <w:sz w:val="24"/>
                      <w:szCs w:val="24"/>
                    </w:rPr>
                  </w:pPr>
                  <w:r w:rsidRPr="009C36BB">
                    <w:rPr>
                      <w:sz w:val="30"/>
                      <w:szCs w:val="30"/>
                    </w:rPr>
                    <w:t>•</w:t>
                  </w:r>
                  <w:r w:rsidR="00944F1E" w:rsidRPr="00D27054">
                    <w:rPr>
                      <w:sz w:val="24"/>
                      <w:szCs w:val="24"/>
                    </w:rPr>
                    <w:t xml:space="preserve">получить доступ к информации </w:t>
                  </w:r>
                  <w:hyperlink r:id="rId16" w:history="1">
                    <w:r w:rsidR="00944F1E" w:rsidRPr="00D27054">
                      <w:rPr>
                        <w:rStyle w:val="a3"/>
                        <w:color w:val="auto"/>
                        <w:sz w:val="24"/>
                        <w:szCs w:val="24"/>
                        <w:u w:val="none"/>
                      </w:rPr>
                      <w:t xml:space="preserve">о государственных </w:t>
                    </w:r>
                    <w:r w:rsidR="00612C3A" w:rsidRPr="00D27054">
                      <w:rPr>
                        <w:rStyle w:val="a3"/>
                        <w:color w:val="auto"/>
                        <w:sz w:val="24"/>
                        <w:szCs w:val="24"/>
                        <w:u w:val="none"/>
                      </w:rPr>
                      <w:t xml:space="preserve"> услугах, </w:t>
                    </w:r>
                    <w:r w:rsidR="00944F1E" w:rsidRPr="00D27054">
                      <w:rPr>
                        <w:rStyle w:val="a3"/>
                        <w:color w:val="auto"/>
                        <w:sz w:val="24"/>
                        <w:szCs w:val="24"/>
                        <w:u w:val="none"/>
                      </w:rPr>
                      <w:t>опубликованн</w:t>
                    </w:r>
                    <w:r w:rsidR="00ED57D0" w:rsidRPr="00D27054">
                      <w:rPr>
                        <w:rStyle w:val="a3"/>
                        <w:color w:val="auto"/>
                        <w:sz w:val="24"/>
                        <w:szCs w:val="24"/>
                        <w:u w:val="none"/>
                      </w:rPr>
                      <w:t>ых</w:t>
                    </w:r>
                    <w:r w:rsidR="00944F1E" w:rsidRPr="00D27054">
                      <w:rPr>
                        <w:rStyle w:val="a3"/>
                        <w:color w:val="auto"/>
                        <w:sz w:val="24"/>
                        <w:szCs w:val="24"/>
                        <w:u w:val="none"/>
                      </w:rPr>
                      <w:t xml:space="preserve"> </w:t>
                    </w:r>
                  </w:hyperlink>
                  <w:r w:rsidR="00944F1E" w:rsidRPr="00D27054">
                    <w:rPr>
                      <w:sz w:val="24"/>
                      <w:szCs w:val="24"/>
                    </w:rPr>
                    <w:t>на Едином портале государственных услуг;</w:t>
                  </w:r>
                </w:p>
                <w:p w:rsidR="00ED57D0" w:rsidRPr="00D27054" w:rsidRDefault="00944F1E" w:rsidP="00ED57D0">
                  <w:pPr>
                    <w:pStyle w:val="a5"/>
                    <w:jc w:val="both"/>
                    <w:rPr>
                      <w:sz w:val="24"/>
                      <w:szCs w:val="24"/>
                    </w:rPr>
                  </w:pPr>
                  <w:r w:rsidRPr="00D27054">
                    <w:rPr>
                      <w:rFonts w:ascii="Symbol" w:hAnsi="Symbol"/>
                      <w:sz w:val="24"/>
                      <w:szCs w:val="24"/>
                    </w:rPr>
                    <w:t></w:t>
                  </w:r>
                  <w:r w:rsidRPr="00D27054">
                    <w:rPr>
                      <w:sz w:val="24"/>
                      <w:szCs w:val="24"/>
                    </w:rPr>
                    <w:t> оформить обращение в органы власти в форме электронного сообщения;</w:t>
                  </w:r>
                </w:p>
                <w:p w:rsidR="00ED57D0" w:rsidRPr="00D27054" w:rsidRDefault="00944F1E" w:rsidP="00ED57D0">
                  <w:pPr>
                    <w:pStyle w:val="a5"/>
                    <w:jc w:val="both"/>
                    <w:rPr>
                      <w:sz w:val="24"/>
                      <w:szCs w:val="24"/>
                    </w:rPr>
                  </w:pPr>
                  <w:r w:rsidRPr="00D27054">
                    <w:rPr>
                      <w:rFonts w:ascii="Symbol" w:hAnsi="Symbol"/>
                      <w:sz w:val="24"/>
                      <w:szCs w:val="24"/>
                    </w:rPr>
                    <w:t></w:t>
                  </w:r>
                  <w:r w:rsidRPr="00D27054">
                    <w:rPr>
                      <w:sz w:val="24"/>
                      <w:szCs w:val="24"/>
                    </w:rPr>
                    <w:t> подать в электронном виде запрос о предоставлении государственной услуги</w:t>
                  </w:r>
                  <w:r w:rsidR="00A7667C" w:rsidRPr="00D27054">
                    <w:rPr>
                      <w:sz w:val="24"/>
                      <w:szCs w:val="24"/>
                    </w:rPr>
                    <w:t xml:space="preserve"> </w:t>
                  </w:r>
                  <w:r w:rsidRPr="00D27054">
                    <w:rPr>
                      <w:sz w:val="24"/>
                      <w:szCs w:val="24"/>
                    </w:rPr>
                    <w:t>с приложением необходимых документов;</w:t>
                  </w:r>
                </w:p>
                <w:p w:rsidR="00ED57D0" w:rsidRPr="00D27054" w:rsidRDefault="00944F1E" w:rsidP="00ED57D0">
                  <w:pPr>
                    <w:pStyle w:val="a5"/>
                    <w:jc w:val="both"/>
                    <w:rPr>
                      <w:sz w:val="24"/>
                      <w:szCs w:val="24"/>
                    </w:rPr>
                  </w:pPr>
                  <w:r w:rsidRPr="00D27054">
                    <w:rPr>
                      <w:rFonts w:ascii="Symbol" w:hAnsi="Symbol"/>
                      <w:sz w:val="24"/>
                      <w:szCs w:val="24"/>
                    </w:rPr>
                    <w:t></w:t>
                  </w:r>
                  <w:r w:rsidRPr="00D27054">
                    <w:rPr>
                      <w:sz w:val="24"/>
                      <w:szCs w:val="24"/>
                    </w:rPr>
                    <w:t xml:space="preserve"> получить результат предоставления </w:t>
                  </w:r>
                  <w:r w:rsidR="00A7667C" w:rsidRPr="00D27054">
                    <w:rPr>
                      <w:sz w:val="24"/>
                      <w:szCs w:val="24"/>
                    </w:rPr>
                    <w:t xml:space="preserve">(исполнения) </w:t>
                  </w:r>
                  <w:r w:rsidRPr="00D27054">
                    <w:rPr>
                      <w:sz w:val="24"/>
                      <w:szCs w:val="24"/>
                    </w:rPr>
                    <w:t>государственн</w:t>
                  </w:r>
                  <w:r w:rsidR="00A7667C" w:rsidRPr="00D27054">
                    <w:rPr>
                      <w:sz w:val="24"/>
                      <w:szCs w:val="24"/>
                    </w:rPr>
                    <w:t xml:space="preserve">ых </w:t>
                  </w:r>
                  <w:r w:rsidRPr="00D27054">
                    <w:rPr>
                      <w:sz w:val="24"/>
                      <w:szCs w:val="24"/>
                    </w:rPr>
                    <w:t>услуг</w:t>
                  </w:r>
                  <w:r w:rsidR="00A7667C" w:rsidRPr="00D27054">
                    <w:rPr>
                      <w:sz w:val="24"/>
                      <w:szCs w:val="24"/>
                    </w:rPr>
                    <w:t xml:space="preserve"> с использованием единого портала</w:t>
                  </w:r>
                  <w:r w:rsidRPr="00D27054">
                    <w:rPr>
                      <w:sz w:val="24"/>
                      <w:szCs w:val="24"/>
                    </w:rPr>
                    <w:t xml:space="preserve"> государственных услуг;</w:t>
                  </w:r>
                </w:p>
                <w:p w:rsidR="00ED57D0" w:rsidRPr="00D27054" w:rsidRDefault="00944F1E" w:rsidP="00ED57D0">
                  <w:pPr>
                    <w:pStyle w:val="a5"/>
                    <w:jc w:val="both"/>
                    <w:rPr>
                      <w:sz w:val="24"/>
                      <w:szCs w:val="24"/>
                    </w:rPr>
                  </w:pPr>
                  <w:r w:rsidRPr="00D27054">
                    <w:rPr>
                      <w:rFonts w:ascii="Symbol" w:hAnsi="Symbol"/>
                      <w:sz w:val="24"/>
                      <w:szCs w:val="24"/>
                    </w:rPr>
                    <w:t></w:t>
                  </w:r>
                  <w:r w:rsidRPr="00D27054">
                    <w:rPr>
                      <w:sz w:val="24"/>
                      <w:szCs w:val="24"/>
                    </w:rPr>
                    <w:t> получить доступ к другим электронным информационным ресурсам Российской Федерации и Томской области, предоставляемым различными государственными, муниципальными и общественными некоммерческими организациями в соответствии с утвержденным Перечнем информационных ресурсов;</w:t>
                  </w:r>
                </w:p>
                <w:p w:rsidR="00331EAD" w:rsidRPr="00D27054" w:rsidRDefault="00944F1E" w:rsidP="00ED57D0">
                  <w:pPr>
                    <w:pStyle w:val="a5"/>
                    <w:jc w:val="both"/>
                    <w:rPr>
                      <w:sz w:val="24"/>
                      <w:szCs w:val="24"/>
                    </w:rPr>
                  </w:pPr>
                  <w:r w:rsidRPr="00D27054">
                    <w:rPr>
                      <w:rFonts w:ascii="Symbol" w:hAnsi="Symbol"/>
                      <w:sz w:val="24"/>
                      <w:szCs w:val="24"/>
                    </w:rPr>
                    <w:t></w:t>
                  </w:r>
                  <w:r w:rsidRPr="00D27054">
                    <w:rPr>
                      <w:sz w:val="24"/>
                      <w:szCs w:val="24"/>
                    </w:rPr>
                    <w:t> получить информационную консультацию  в поиске необходимой информации в базах данных и сети Интернет.</w:t>
                  </w:r>
                </w:p>
                <w:p w:rsidR="00ED57D0" w:rsidRPr="00330B7A" w:rsidRDefault="00ED57D0" w:rsidP="00ED57D0">
                  <w:pPr>
                    <w:pStyle w:val="a5"/>
                    <w:jc w:val="both"/>
                    <w:rPr>
                      <w:b/>
                      <w:bCs/>
                      <w:sz w:val="8"/>
                      <w:szCs w:val="8"/>
                    </w:rPr>
                  </w:pPr>
                </w:p>
                <w:p w:rsidR="00331EAD" w:rsidRPr="00330B7A" w:rsidRDefault="00944F1E" w:rsidP="00331EAD">
                  <w:pPr>
                    <w:widowControl w:val="0"/>
                    <w:jc w:val="center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330B7A">
                    <w:rPr>
                      <w:b/>
                      <w:bCs/>
                      <w:color w:val="auto"/>
                      <w:sz w:val="22"/>
                      <w:szCs w:val="22"/>
                    </w:rPr>
                    <w:t xml:space="preserve">Мы ждем вас по адресу: п. Зональная Станция, </w:t>
                  </w:r>
                  <w:r w:rsidRPr="00330B7A">
                    <w:rPr>
                      <w:b/>
                      <w:bCs/>
                      <w:color w:val="auto"/>
                      <w:sz w:val="22"/>
                      <w:szCs w:val="22"/>
                    </w:rPr>
                    <w:br/>
                    <w:t>ул. Солнечная, 23</w:t>
                  </w:r>
                  <w:r w:rsidRPr="00330B7A">
                    <w:rPr>
                      <w:b/>
                      <w:bCs/>
                      <w:color w:val="auto"/>
                      <w:sz w:val="22"/>
                      <w:szCs w:val="22"/>
                    </w:rPr>
                    <w:br/>
                    <w:t xml:space="preserve">Межпоселенческая центральная библиотека </w:t>
                  </w:r>
                  <w:r w:rsidRPr="00330B7A">
                    <w:rPr>
                      <w:b/>
                      <w:bCs/>
                      <w:color w:val="auto"/>
                      <w:sz w:val="22"/>
                      <w:szCs w:val="22"/>
                    </w:rPr>
                    <w:br/>
                    <w:t>Томского района</w:t>
                  </w:r>
                </w:p>
              </w:txbxContent>
            </v:textbox>
          </v:shape>
        </w:pict>
      </w:r>
      <w:r w:rsidR="00CC36F0" w:rsidRPr="00CC36F0">
        <w:rPr>
          <w:noProof/>
          <w:color w:val="auto"/>
          <w:kern w:val="0"/>
          <w:sz w:val="24"/>
          <w:szCs w:val="24"/>
        </w:rPr>
        <w:pict>
          <v:shape id="Text Box 4" o:spid="_x0000_s1028" type="#_x0000_t202" style="position:absolute;margin-left:-5.6pt;margin-top:.2pt;width:840.75pt;height:597.25pt;z-index:251661312;visibility:visibl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" stroked="f" strokecolor="black [0]" strokeweight="2pt">
            <v:fill opacity="35466f"/>
            <v:shadow color="#ccc"/>
            <v:textbox style="mso-next-textbox:#Text Box 4" inset="2.88pt,2.88pt,2.88pt,2.88pt">
              <w:txbxContent>
                <w:p w:rsidR="00331EAD" w:rsidRDefault="00331EAD" w:rsidP="00331EAD"/>
              </w:txbxContent>
            </v:textbox>
          </v:shape>
        </w:pict>
      </w:r>
      <w:r w:rsidR="009B6F62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28575</wp:posOffset>
            </wp:positionV>
            <wp:extent cx="10679430" cy="7534275"/>
            <wp:effectExtent l="19050" t="0" r="7620" b="0"/>
            <wp:wrapTight wrapText="bothSides">
              <wp:wrapPolygon edited="0">
                <wp:start x="-39" y="0"/>
                <wp:lineTo x="-39" y="21573"/>
                <wp:lineTo x="21615" y="21573"/>
                <wp:lineTo x="21615" y="0"/>
                <wp:lineTo x="-39" y="0"/>
              </wp:wrapPolygon>
            </wp:wrapTight>
            <wp:docPr id="1" name="Рисунок 8" descr="C:\Users\Ольга\Desktop\БИБЛИОТЕКА\фла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БИБЛИОТЕКА\флаг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9430" cy="753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36F0" w:rsidRPr="00CC36F0">
        <w:rPr>
          <w:noProof/>
          <w:color w:val="auto"/>
          <w:kern w:val="0"/>
          <w:sz w:val="24"/>
          <w:szCs w:val="24"/>
        </w:rPr>
        <w:pict>
          <v:shape id="Text Box 3" o:spid="_x0000_s1027" type="#_x0000_t202" style="position:absolute;margin-left:259.1pt;margin-top:248.5pt;width:246.4pt;height:516.05pt;z-index:251660288;visibility:visible;mso-position-horizontal-relative:text;mso-position-vertical-relative:text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" filled="f" stroked="f" strokecolor="black [0]" strokeweight="2pt">
            <v:textbox style="mso-next-textbox:#Text Box 3" inset="2.88pt,2.88pt,2.88pt,2.88pt">
              <w:txbxContent>
                <w:p w:rsidR="00331EAD" w:rsidRDefault="00331EAD" w:rsidP="00331EAD"/>
              </w:txbxContent>
            </v:textbox>
          </v:shape>
        </w:pict>
      </w:r>
    </w:p>
    <w:sectPr w:rsidR="000D5A34" w:rsidSect="009B6F62">
      <w:pgSz w:w="16838" w:h="11906" w:orient="landscape"/>
      <w:pgMar w:top="0" w:right="111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61F77"/>
    <w:multiLevelType w:val="hybridMultilevel"/>
    <w:tmpl w:val="9CB8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B4E"/>
    <w:rsid w:val="000400E0"/>
    <w:rsid w:val="00042F7D"/>
    <w:rsid w:val="00093514"/>
    <w:rsid w:val="000C421E"/>
    <w:rsid w:val="000D5A34"/>
    <w:rsid w:val="00330B7A"/>
    <w:rsid w:val="00331EAD"/>
    <w:rsid w:val="00331FD7"/>
    <w:rsid w:val="003E2B8A"/>
    <w:rsid w:val="00505237"/>
    <w:rsid w:val="005E0B4E"/>
    <w:rsid w:val="00612C3A"/>
    <w:rsid w:val="007D7AD2"/>
    <w:rsid w:val="00847A88"/>
    <w:rsid w:val="00944F1E"/>
    <w:rsid w:val="009B6F62"/>
    <w:rsid w:val="009C36BB"/>
    <w:rsid w:val="00A7667C"/>
    <w:rsid w:val="00AC3DD0"/>
    <w:rsid w:val="00BE45E0"/>
    <w:rsid w:val="00CC36F0"/>
    <w:rsid w:val="00D27054"/>
    <w:rsid w:val="00D84ECB"/>
    <w:rsid w:val="00ED57D0"/>
    <w:rsid w:val="00F205E0"/>
    <w:rsid w:val="00F8228C"/>
    <w:rsid w:val="00FB0F59"/>
    <w:rsid w:val="00FB6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A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1EAD"/>
    <w:rPr>
      <w:color w:val="0066FF"/>
      <w:u w:val="single"/>
    </w:rPr>
  </w:style>
  <w:style w:type="paragraph" w:styleId="a4">
    <w:name w:val="List Paragraph"/>
    <w:basedOn w:val="a"/>
    <w:uiPriority w:val="34"/>
    <w:qFormat/>
    <w:rsid w:val="00331FD7"/>
    <w:pPr>
      <w:ind w:left="720"/>
      <w:contextualSpacing/>
    </w:pPr>
  </w:style>
  <w:style w:type="paragraph" w:styleId="a5">
    <w:name w:val="No Spacing"/>
    <w:uiPriority w:val="1"/>
    <w:qFormat/>
    <w:rsid w:val="00ED57D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.ru" TargetMode="External"/><Relationship Id="rId13" Type="http://schemas.openxmlformats.org/officeDocument/2006/relationships/hyperlink" Target="http://gov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.tomsk.ru" TargetMode="External"/><Relationship Id="rId12" Type="http://schemas.openxmlformats.org/officeDocument/2006/relationships/hyperlink" Target="http://gosuslugi.ru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gosuslugi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v.ru/main/regions/regioni-44.html" TargetMode="External"/><Relationship Id="rId11" Type="http://schemas.openxmlformats.org/officeDocument/2006/relationships/hyperlink" Target="http://admin.tomsk.ru" TargetMode="External"/><Relationship Id="rId5" Type="http://schemas.openxmlformats.org/officeDocument/2006/relationships/hyperlink" Target="http://gov.ru" TargetMode="External"/><Relationship Id="rId15" Type="http://schemas.openxmlformats.org/officeDocument/2006/relationships/hyperlink" Target="http://admin.tomsk.ru" TargetMode="External"/><Relationship Id="rId10" Type="http://schemas.openxmlformats.org/officeDocument/2006/relationships/hyperlink" Target="http://www.gov.ru/main/regions/regioni-44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gov.ru" TargetMode="External"/><Relationship Id="rId14" Type="http://schemas.openxmlformats.org/officeDocument/2006/relationships/hyperlink" Target="http://www.gov.ru/main/regions/regioni-4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User111</cp:lastModifiedBy>
  <cp:revision>18</cp:revision>
  <cp:lastPrinted>2014-04-09T09:59:00Z</cp:lastPrinted>
  <dcterms:created xsi:type="dcterms:W3CDTF">2014-04-03T08:21:00Z</dcterms:created>
  <dcterms:modified xsi:type="dcterms:W3CDTF">2014-04-09T10:12:00Z</dcterms:modified>
</cp:coreProperties>
</file>